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4C" w:rsidRPr="00071E64" w:rsidRDefault="00577784" w:rsidP="005777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</w:t>
      </w:r>
    </w:p>
    <w:p w:rsidR="00037E4C" w:rsidRPr="00BF5953" w:rsidRDefault="00037E4C" w:rsidP="00037E4C">
      <w:pPr>
        <w:spacing w:before="360" w:after="240"/>
        <w:jc w:val="both"/>
        <w:rPr>
          <w:sz w:val="24"/>
          <w:szCs w:val="24"/>
        </w:rPr>
      </w:pPr>
      <w:r w:rsidRPr="00BF5953">
        <w:rPr>
          <w:sz w:val="24"/>
          <w:szCs w:val="24"/>
        </w:rPr>
        <w:t>Программа составлена в соответствии с требованиями Федерального государственного образовательного стандарта основного общего образования и обеспечена УМК «Математика-5» и «Математика- 6» А.Г.</w:t>
      </w:r>
      <w:proofErr w:type="gramStart"/>
      <w:r w:rsidRPr="00BF5953">
        <w:rPr>
          <w:sz w:val="24"/>
          <w:szCs w:val="24"/>
        </w:rPr>
        <w:t>Мерзляк</w:t>
      </w:r>
      <w:proofErr w:type="gramEnd"/>
      <w:r w:rsidRPr="00BF5953">
        <w:rPr>
          <w:sz w:val="24"/>
          <w:szCs w:val="24"/>
        </w:rPr>
        <w:t xml:space="preserve">, В.Б.Полонский, М.С.Якир, </w:t>
      </w:r>
      <w:proofErr w:type="spellStart"/>
      <w:r w:rsidRPr="00BF5953">
        <w:rPr>
          <w:sz w:val="24"/>
          <w:szCs w:val="24"/>
        </w:rPr>
        <w:t>Е.В.Буцко</w:t>
      </w:r>
      <w:proofErr w:type="spellEnd"/>
      <w:r w:rsidRPr="00BF5953">
        <w:rPr>
          <w:sz w:val="24"/>
          <w:szCs w:val="24"/>
        </w:rPr>
        <w:t xml:space="preserve"> (М.: Вентана-Граф,2016).</w:t>
      </w:r>
    </w:p>
    <w:p w:rsidR="00037E4C" w:rsidRPr="00E54FA4" w:rsidRDefault="00037E4C" w:rsidP="00577784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Рабочая </w:t>
      </w:r>
      <w:r w:rsidRPr="00E54FA4">
        <w:rPr>
          <w:color w:val="000000"/>
          <w:sz w:val="24"/>
          <w:szCs w:val="24"/>
        </w:rPr>
        <w:t xml:space="preserve">программа </w:t>
      </w:r>
      <w:r w:rsidRPr="003A0F69">
        <w:rPr>
          <w:b/>
          <w:color w:val="000000"/>
          <w:sz w:val="24"/>
          <w:szCs w:val="24"/>
        </w:rPr>
        <w:t>по математике 5 класса</w:t>
      </w:r>
      <w:r>
        <w:rPr>
          <w:color w:val="000000"/>
          <w:sz w:val="24"/>
          <w:szCs w:val="24"/>
        </w:rPr>
        <w:t xml:space="preserve"> </w:t>
      </w:r>
      <w:r w:rsidRPr="003A0F69">
        <w:rPr>
          <w:b/>
          <w:color w:val="000000"/>
          <w:sz w:val="24"/>
          <w:szCs w:val="24"/>
        </w:rPr>
        <w:t>базового уровня</w:t>
      </w:r>
      <w:r>
        <w:rPr>
          <w:color w:val="000000"/>
          <w:sz w:val="24"/>
          <w:szCs w:val="24"/>
        </w:rPr>
        <w:t xml:space="preserve"> </w:t>
      </w:r>
      <w:r w:rsidRPr="00E54FA4">
        <w:rPr>
          <w:color w:val="000000"/>
          <w:sz w:val="24"/>
          <w:szCs w:val="24"/>
        </w:rPr>
        <w:t>реализуется на основе следующих документов:</w:t>
      </w:r>
    </w:p>
    <w:p w:rsidR="00037E4C" w:rsidRPr="003A0F69" w:rsidRDefault="00037E4C" w:rsidP="00037E4C">
      <w:pPr>
        <w:widowControl/>
        <w:numPr>
          <w:ilvl w:val="0"/>
          <w:numId w:val="1"/>
        </w:numPr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3A0F69">
        <w:rPr>
          <w:b/>
          <w:color w:val="000000"/>
          <w:sz w:val="24"/>
          <w:szCs w:val="24"/>
        </w:rPr>
        <w:t>Государственный стандарт основного общего образования по математике.</w:t>
      </w:r>
    </w:p>
    <w:p w:rsidR="00037E4C" w:rsidRPr="00206FFC" w:rsidRDefault="00037E4C" w:rsidP="00037E4C">
      <w:pPr>
        <w:widowControl/>
        <w:numPr>
          <w:ilvl w:val="0"/>
          <w:numId w:val="1"/>
        </w:numPr>
        <w:autoSpaceDE/>
        <w:autoSpaceDN/>
        <w:adjustRightInd/>
        <w:jc w:val="both"/>
        <w:rPr>
          <w:color w:val="000000"/>
          <w:sz w:val="24"/>
          <w:szCs w:val="24"/>
        </w:rPr>
      </w:pPr>
      <w:r w:rsidRPr="003A0F69">
        <w:rPr>
          <w:b/>
          <w:color w:val="000000"/>
          <w:sz w:val="24"/>
          <w:szCs w:val="24"/>
        </w:rPr>
        <w:t>Программы для общеобразовательных школ</w:t>
      </w:r>
      <w:r>
        <w:rPr>
          <w:color w:val="000000"/>
          <w:sz w:val="24"/>
          <w:szCs w:val="24"/>
        </w:rPr>
        <w:t xml:space="preserve">, гимназий, лицеев: Математика. 5-11кл. / сост. Г.М. Кузнецова, Н.Г. </w:t>
      </w:r>
      <w:proofErr w:type="spellStart"/>
      <w:r>
        <w:rPr>
          <w:color w:val="000000"/>
          <w:sz w:val="24"/>
          <w:szCs w:val="24"/>
        </w:rPr>
        <w:t>Миндюк</w:t>
      </w:r>
      <w:proofErr w:type="spellEnd"/>
      <w:r>
        <w:rPr>
          <w:color w:val="000000"/>
          <w:sz w:val="24"/>
          <w:szCs w:val="24"/>
        </w:rPr>
        <w:t>. – М.: Дрофа, 2005.</w:t>
      </w:r>
      <w:r w:rsidRPr="00206FFC">
        <w:rPr>
          <w:b/>
          <w:color w:val="000000"/>
          <w:sz w:val="24"/>
          <w:szCs w:val="24"/>
        </w:rPr>
        <w:t xml:space="preserve"> </w:t>
      </w:r>
    </w:p>
    <w:p w:rsidR="00037E4C" w:rsidRPr="00206FFC" w:rsidRDefault="00037E4C" w:rsidP="00037E4C">
      <w:pPr>
        <w:widowControl/>
        <w:numPr>
          <w:ilvl w:val="0"/>
          <w:numId w:val="1"/>
        </w:numPr>
        <w:tabs>
          <w:tab w:val="num" w:pos="720"/>
        </w:tabs>
        <w:autoSpaceDE/>
        <w:autoSpaceDN/>
        <w:adjustRightInd/>
        <w:jc w:val="both"/>
        <w:rPr>
          <w:color w:val="000000"/>
          <w:sz w:val="24"/>
          <w:szCs w:val="24"/>
        </w:rPr>
      </w:pPr>
      <w:r w:rsidRPr="00206FFC">
        <w:rPr>
          <w:b/>
          <w:color w:val="000000"/>
          <w:sz w:val="24"/>
          <w:szCs w:val="24"/>
        </w:rPr>
        <w:t>Программы. Математика. 5-6 классы.</w:t>
      </w:r>
      <w:r w:rsidRPr="00206FFC">
        <w:rPr>
          <w:color w:val="000000"/>
          <w:sz w:val="24"/>
          <w:szCs w:val="24"/>
        </w:rPr>
        <w:t xml:space="preserve"> </w:t>
      </w:r>
      <w:r w:rsidRPr="00206FFC">
        <w:rPr>
          <w:rFonts w:eastAsia="Calibri"/>
          <w:sz w:val="24"/>
          <w:szCs w:val="24"/>
          <w:lang w:eastAsia="en-US"/>
        </w:rPr>
        <w:t xml:space="preserve">Примерной и авторской программы основного общего образования по математике Программы. Математика. 5-6 классы Алгебра. 7-9 классы. Алгебра и начала математического анализа. 10-11 классы/ авт.-сост. </w:t>
      </w:r>
      <w:r w:rsidRPr="00206FFC">
        <w:rPr>
          <w:rFonts w:eastAsia="Calibri"/>
          <w:color w:val="000000"/>
          <w:sz w:val="24"/>
          <w:szCs w:val="24"/>
          <w:lang w:eastAsia="en-US"/>
        </w:rPr>
        <w:t>Мерзляк А.Г</w:t>
      </w:r>
      <w:r>
        <w:rPr>
          <w:rFonts w:eastAsia="Calibri"/>
          <w:sz w:val="24"/>
          <w:szCs w:val="24"/>
          <w:lang w:eastAsia="en-US"/>
        </w:rPr>
        <w:t>. – 2</w:t>
      </w:r>
      <w:r w:rsidRPr="00206FFC">
        <w:rPr>
          <w:rFonts w:eastAsia="Calibri"/>
          <w:sz w:val="24"/>
          <w:szCs w:val="24"/>
          <w:lang w:eastAsia="en-US"/>
        </w:rPr>
        <w:t xml:space="preserve">-е изд., доработанное. – М.: Вентана-Граф, 2016. – 112 с.). </w:t>
      </w:r>
    </w:p>
    <w:p w:rsidR="00037E4C" w:rsidRDefault="00037E4C" w:rsidP="00037E4C">
      <w:pPr>
        <w:widowControl/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06FFC">
        <w:rPr>
          <w:rFonts w:eastAsia="Calibri"/>
          <w:sz w:val="24"/>
          <w:szCs w:val="24"/>
          <w:lang w:eastAsia="en-US"/>
        </w:rPr>
        <w:t>Учебного плана МКОУ «Шиверская школа».</w:t>
      </w:r>
    </w:p>
    <w:p w:rsidR="00037E4C" w:rsidRPr="00BF5953" w:rsidRDefault="00037E4C" w:rsidP="00037E4C">
      <w:pPr>
        <w:widowControl/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BF5953">
        <w:rPr>
          <w:rFonts w:eastAsia="Calibri"/>
          <w:color w:val="000000"/>
          <w:sz w:val="24"/>
          <w:szCs w:val="24"/>
          <w:lang w:eastAsia="en-US"/>
        </w:rPr>
        <w:t>Программа соответствует учебнику «Математика» для пятого класса образовательных учреждений /</w:t>
      </w:r>
      <w:r w:rsidRPr="00BF5953">
        <w:rPr>
          <w:rFonts w:eastAsia="Calibri"/>
          <w:bCs/>
          <w:sz w:val="24"/>
          <w:szCs w:val="24"/>
          <w:lang w:eastAsia="en-US"/>
        </w:rPr>
        <w:t>Мерзляк А.Г. - Математика. 5 класс: Учебник для общеобразовательных учреждений</w:t>
      </w:r>
      <w:r w:rsidRPr="00BF5953">
        <w:rPr>
          <w:rFonts w:eastAsia="Calibri"/>
          <w:sz w:val="24"/>
          <w:szCs w:val="24"/>
          <w:lang w:eastAsia="en-US"/>
        </w:rPr>
        <w:t xml:space="preserve"> </w:t>
      </w:r>
      <w:r w:rsidRPr="00BF5953">
        <w:rPr>
          <w:rFonts w:eastAsia="Calibri"/>
          <w:color w:val="000000"/>
          <w:sz w:val="24"/>
          <w:szCs w:val="24"/>
          <w:lang w:eastAsia="en-US"/>
        </w:rPr>
        <w:t xml:space="preserve">  – М. Вентана-Граф, 2016 г./</w:t>
      </w:r>
    </w:p>
    <w:p w:rsidR="00037E4C" w:rsidRPr="00BF5953" w:rsidRDefault="00037E4C" w:rsidP="00037E4C">
      <w:pPr>
        <w:widowControl/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BF5953">
        <w:rPr>
          <w:rFonts w:eastAsia="Calibri"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color w:val="000000"/>
          <w:sz w:val="24"/>
          <w:szCs w:val="24"/>
          <w:lang w:eastAsia="en-US"/>
        </w:rPr>
        <w:t>Учебно-методический комплект</w:t>
      </w:r>
      <w:r w:rsidRPr="00BF5953">
        <w:rPr>
          <w:rFonts w:eastAsia="Calibri"/>
          <w:color w:val="000000"/>
          <w:sz w:val="24"/>
          <w:szCs w:val="24"/>
          <w:lang w:eastAsia="en-US"/>
        </w:rPr>
        <w:t xml:space="preserve"> «Матема</w:t>
      </w:r>
      <w:r>
        <w:rPr>
          <w:rFonts w:eastAsia="Calibri"/>
          <w:color w:val="000000"/>
          <w:sz w:val="24"/>
          <w:szCs w:val="24"/>
          <w:lang w:eastAsia="en-US"/>
        </w:rPr>
        <w:t xml:space="preserve">тика» для 5-го класса авторов </w:t>
      </w:r>
      <w:r w:rsidRPr="00BF5953">
        <w:rPr>
          <w:rFonts w:eastAsia="Calibri"/>
          <w:color w:val="000000"/>
          <w:sz w:val="24"/>
          <w:szCs w:val="24"/>
          <w:lang w:eastAsia="en-US"/>
        </w:rPr>
        <w:t>Мерзляк А.Г</w:t>
      </w:r>
      <w:r w:rsidRPr="00BF5953">
        <w:rPr>
          <w:rFonts w:eastAsia="Calibri"/>
          <w:sz w:val="24"/>
          <w:szCs w:val="24"/>
          <w:lang w:eastAsia="en-US"/>
        </w:rPr>
        <w:t>.</w:t>
      </w:r>
      <w:r w:rsidRPr="00BF5953">
        <w:rPr>
          <w:rFonts w:eastAsia="Calibri"/>
          <w:color w:val="000000"/>
          <w:sz w:val="24"/>
          <w:szCs w:val="24"/>
          <w:lang w:eastAsia="en-US"/>
        </w:rPr>
        <w:t xml:space="preserve"> (М.: Вентана-Граф).</w:t>
      </w:r>
    </w:p>
    <w:p w:rsidR="00037E4C" w:rsidRDefault="00037E4C" w:rsidP="00037E4C">
      <w:pPr>
        <w:jc w:val="both"/>
        <w:rPr>
          <w:color w:val="000000"/>
          <w:sz w:val="24"/>
          <w:szCs w:val="24"/>
        </w:rPr>
      </w:pPr>
      <w:r w:rsidRPr="00E54FA4">
        <w:rPr>
          <w:color w:val="000000"/>
          <w:sz w:val="24"/>
          <w:szCs w:val="24"/>
        </w:rPr>
        <w:t>Преподавание ведется по вариан</w:t>
      </w:r>
      <w:r>
        <w:rPr>
          <w:color w:val="000000"/>
          <w:sz w:val="24"/>
          <w:szCs w:val="24"/>
        </w:rPr>
        <w:t xml:space="preserve">ту – </w:t>
      </w:r>
      <w:r w:rsidRPr="007B3DF0">
        <w:rPr>
          <w:b/>
          <w:color w:val="000000"/>
          <w:sz w:val="24"/>
          <w:szCs w:val="24"/>
        </w:rPr>
        <w:t>5 часов в неделю, всего 170 часов.</w:t>
      </w:r>
      <w:r>
        <w:rPr>
          <w:color w:val="000000"/>
          <w:sz w:val="24"/>
          <w:szCs w:val="24"/>
        </w:rPr>
        <w:t xml:space="preserve"> Согласно школьному годовому календарному учебному графику </w:t>
      </w:r>
      <w:r w:rsidRPr="00206FFC">
        <w:rPr>
          <w:rFonts w:eastAsia="Calibri"/>
          <w:color w:val="000000"/>
          <w:sz w:val="24"/>
          <w:szCs w:val="24"/>
          <w:lang w:eastAsia="en-US"/>
        </w:rPr>
        <w:t xml:space="preserve">МКОУ «Шиверская школа» </w:t>
      </w:r>
      <w:r>
        <w:rPr>
          <w:color w:val="000000"/>
          <w:sz w:val="24"/>
          <w:szCs w:val="24"/>
        </w:rPr>
        <w:t>рабочая программа составлена на 170 часов.</w:t>
      </w:r>
    </w:p>
    <w:p w:rsidR="00037E4C" w:rsidRDefault="00037E4C" w:rsidP="00037E4C">
      <w:pPr>
        <w:widowControl/>
        <w:tabs>
          <w:tab w:val="left" w:pos="426"/>
        </w:tabs>
        <w:autoSpaceDE/>
        <w:autoSpaceDN/>
        <w:adjustRightInd/>
        <w:spacing w:after="20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-      </w:t>
      </w:r>
      <w:r w:rsidRPr="00206FFC">
        <w:rPr>
          <w:rFonts w:eastAsia="Calibri"/>
          <w:color w:val="000000"/>
          <w:sz w:val="24"/>
          <w:szCs w:val="24"/>
          <w:lang w:eastAsia="en-US"/>
        </w:rPr>
        <w:t>на контр</w:t>
      </w:r>
      <w:r>
        <w:rPr>
          <w:rFonts w:eastAsia="Calibri"/>
          <w:color w:val="000000"/>
          <w:sz w:val="24"/>
          <w:szCs w:val="24"/>
          <w:lang w:eastAsia="en-US"/>
        </w:rPr>
        <w:t>ольные работы отведено 10 часов,</w:t>
      </w:r>
      <w:r w:rsidRPr="00206FFC">
        <w:rPr>
          <w:rFonts w:eastAsia="Calibri"/>
          <w:color w:val="000000"/>
          <w:sz w:val="24"/>
          <w:szCs w:val="24"/>
          <w:lang w:eastAsia="en-US"/>
        </w:rPr>
        <w:t xml:space="preserve"> </w:t>
      </w:r>
    </w:p>
    <w:p w:rsidR="00037E4C" w:rsidRPr="00206FFC" w:rsidRDefault="00037E4C" w:rsidP="00037E4C">
      <w:pPr>
        <w:widowControl/>
        <w:numPr>
          <w:ilvl w:val="0"/>
          <w:numId w:val="12"/>
        </w:numPr>
        <w:tabs>
          <w:tab w:val="left" w:pos="426"/>
        </w:tabs>
        <w:autoSpaceDE/>
        <w:autoSpaceDN/>
        <w:adjustRightInd/>
        <w:spacing w:after="200" w:line="276" w:lineRule="auto"/>
        <w:ind w:left="0" w:firstLine="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06FFC">
        <w:rPr>
          <w:rFonts w:eastAsia="Calibri"/>
          <w:color w:val="000000"/>
          <w:sz w:val="24"/>
          <w:szCs w:val="24"/>
          <w:lang w:eastAsia="en-US"/>
        </w:rPr>
        <w:t xml:space="preserve">остальные </w:t>
      </w:r>
      <w:r>
        <w:rPr>
          <w:rFonts w:eastAsia="Calibri"/>
          <w:color w:val="000000"/>
          <w:sz w:val="24"/>
          <w:szCs w:val="24"/>
          <w:lang w:eastAsia="en-US"/>
        </w:rPr>
        <w:t>часы распределены по всем темам</w:t>
      </w:r>
    </w:p>
    <w:p w:rsidR="00037E4C" w:rsidRPr="00E54FA4" w:rsidRDefault="00037E4C" w:rsidP="00037E4C">
      <w:pPr>
        <w:ind w:firstLine="708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>
        <w:rPr>
          <w:b/>
          <w:color w:val="000000"/>
          <w:sz w:val="24"/>
          <w:szCs w:val="24"/>
        </w:rPr>
        <w:tab/>
      </w:r>
      <w:r w:rsidRPr="00E54FA4">
        <w:rPr>
          <w:b/>
          <w:color w:val="000000"/>
          <w:sz w:val="24"/>
          <w:szCs w:val="24"/>
        </w:rPr>
        <w:t xml:space="preserve">Целью изучения курса математики в 5 классе является: </w:t>
      </w:r>
      <w:r w:rsidRPr="00E54FA4">
        <w:rPr>
          <w:color w:val="000000"/>
          <w:sz w:val="24"/>
          <w:szCs w:val="24"/>
        </w:rPr>
        <w:t>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037E4C" w:rsidRPr="00E54FA4" w:rsidRDefault="00037E4C" w:rsidP="00037E4C">
      <w:pPr>
        <w:ind w:firstLine="708"/>
        <w:jc w:val="both"/>
        <w:rPr>
          <w:color w:val="000000"/>
          <w:sz w:val="24"/>
          <w:szCs w:val="24"/>
        </w:rPr>
      </w:pPr>
      <w:r w:rsidRPr="00E54FA4">
        <w:rPr>
          <w:color w:val="000000"/>
          <w:sz w:val="24"/>
          <w:szCs w:val="24"/>
        </w:rPr>
        <w:t>В ходе изучения курса,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</w:p>
    <w:p w:rsidR="00037E4C" w:rsidRPr="00E54FA4" w:rsidRDefault="00037E4C" w:rsidP="00037E4C">
      <w:pPr>
        <w:ind w:firstLine="708"/>
        <w:jc w:val="both"/>
        <w:rPr>
          <w:b/>
          <w:sz w:val="24"/>
          <w:szCs w:val="24"/>
        </w:rPr>
      </w:pPr>
      <w:r w:rsidRPr="00E54FA4">
        <w:rPr>
          <w:b/>
          <w:sz w:val="24"/>
          <w:szCs w:val="24"/>
        </w:rPr>
        <w:t>Изучение математики на ступени основного общего образования направлено на достижение следующих целей:</w:t>
      </w:r>
    </w:p>
    <w:p w:rsidR="00037E4C" w:rsidRPr="00E54FA4" w:rsidRDefault="00037E4C" w:rsidP="00037E4C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b/>
          <w:sz w:val="24"/>
          <w:szCs w:val="24"/>
        </w:rPr>
        <w:t>овладение системой математических знаний и умений</w:t>
      </w:r>
      <w:r w:rsidRPr="00E54FA4">
        <w:rPr>
          <w:sz w:val="24"/>
          <w:szCs w:val="24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037E4C" w:rsidRPr="00E54FA4" w:rsidRDefault="00037E4C" w:rsidP="00037E4C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b/>
          <w:sz w:val="24"/>
          <w:szCs w:val="24"/>
        </w:rPr>
        <w:t>интеллектуальное развитие</w:t>
      </w:r>
      <w:r w:rsidRPr="00E54FA4">
        <w:rPr>
          <w:sz w:val="24"/>
          <w:szCs w:val="24"/>
        </w:rPr>
        <w:t>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037E4C" w:rsidRPr="00E54FA4" w:rsidRDefault="00037E4C" w:rsidP="00037E4C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b/>
          <w:sz w:val="24"/>
          <w:szCs w:val="24"/>
        </w:rPr>
        <w:t>формирование представлений</w:t>
      </w:r>
      <w:r w:rsidRPr="00E54FA4">
        <w:rPr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037E4C" w:rsidRPr="00451A4B" w:rsidRDefault="00037E4C" w:rsidP="00037E4C">
      <w:pPr>
        <w:widowControl/>
        <w:numPr>
          <w:ilvl w:val="0"/>
          <w:numId w:val="2"/>
        </w:numPr>
        <w:autoSpaceDE/>
        <w:autoSpaceDN/>
        <w:adjustRightInd/>
        <w:jc w:val="both"/>
      </w:pPr>
      <w:r w:rsidRPr="00E54FA4">
        <w:rPr>
          <w:b/>
          <w:sz w:val="24"/>
          <w:szCs w:val="24"/>
        </w:rPr>
        <w:t>воспитание</w:t>
      </w:r>
      <w:r w:rsidRPr="00E54FA4">
        <w:rPr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</w:t>
      </w:r>
      <w:r w:rsidRPr="00451A4B">
        <w:t xml:space="preserve"> </w:t>
      </w:r>
      <w:r w:rsidRPr="007F5AFD">
        <w:rPr>
          <w:sz w:val="24"/>
          <w:szCs w:val="24"/>
        </w:rPr>
        <w:t>прогресса</w:t>
      </w:r>
      <w:r w:rsidRPr="00451A4B">
        <w:t>.</w:t>
      </w:r>
    </w:p>
    <w:p w:rsidR="00037E4C" w:rsidRDefault="00037E4C" w:rsidP="00037E4C">
      <w:pPr>
        <w:shd w:val="clear" w:color="auto" w:fill="FFFFFF"/>
        <w:jc w:val="center"/>
        <w:rPr>
          <w:b/>
        </w:rPr>
      </w:pPr>
    </w:p>
    <w:p w:rsidR="00037E4C" w:rsidRPr="00FC3176" w:rsidRDefault="00037E4C" w:rsidP="00577784">
      <w:pPr>
        <w:shd w:val="clear" w:color="auto" w:fill="FFFFFF"/>
        <w:spacing w:after="120"/>
        <w:rPr>
          <w:rStyle w:val="FontStyle13"/>
          <w:b/>
        </w:rPr>
      </w:pPr>
      <w:r>
        <w:rPr>
          <w:rStyle w:val="FontStyle13"/>
        </w:rPr>
        <w:tab/>
      </w:r>
      <w:r w:rsidRPr="00FC3176">
        <w:rPr>
          <w:b/>
          <w:sz w:val="24"/>
          <w:szCs w:val="24"/>
        </w:rPr>
        <w:t>Описание места учебного предмета в учебном плане</w:t>
      </w:r>
    </w:p>
    <w:p w:rsidR="00037E4C" w:rsidRPr="00577784" w:rsidRDefault="00037E4C" w:rsidP="00577784">
      <w:pPr>
        <w:shd w:val="clear" w:color="auto" w:fill="FFFFFF"/>
        <w:spacing w:after="120"/>
        <w:ind w:firstLine="708"/>
        <w:rPr>
          <w:rStyle w:val="FontStyle13"/>
          <w:rFonts w:ascii="Times New Roman" w:hAnsi="Times New Roman" w:cs="Times New Roman"/>
          <w:b/>
          <w:sz w:val="24"/>
          <w:szCs w:val="24"/>
        </w:rPr>
      </w:pPr>
      <w:r w:rsidRPr="00BF5953">
        <w:rPr>
          <w:rStyle w:val="FontStyle13"/>
        </w:rPr>
        <w:lastRenderedPageBreak/>
        <w:t>На изучение математики в 5 классе отводится 5 часов в неделю, всего - 170 часов,</w:t>
      </w:r>
      <w:r w:rsidRPr="00BF5953">
        <w:rPr>
          <w:sz w:val="24"/>
          <w:szCs w:val="24"/>
        </w:rPr>
        <w:t xml:space="preserve"> в том числе на контрольные работы 10 часов.</w:t>
      </w:r>
      <w:r w:rsidRPr="00BF5953">
        <w:rPr>
          <w:b/>
          <w:sz w:val="24"/>
          <w:szCs w:val="24"/>
        </w:rPr>
        <w:t xml:space="preserve"> </w:t>
      </w:r>
    </w:p>
    <w:p w:rsidR="00037E4C" w:rsidRDefault="00037E4C" w:rsidP="00037E4C">
      <w:pPr>
        <w:shd w:val="clear" w:color="auto" w:fill="FFFFFF"/>
        <w:jc w:val="center"/>
        <w:rPr>
          <w:b/>
        </w:rPr>
      </w:pPr>
    </w:p>
    <w:p w:rsidR="00037E4C" w:rsidRDefault="00037E4C" w:rsidP="00577784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курса математики 5 класса в соответствии с требованиями ФГОС ООО.</w:t>
      </w:r>
    </w:p>
    <w:p w:rsidR="00037E4C" w:rsidRPr="00D532BE" w:rsidRDefault="00037E4C" w:rsidP="00037E4C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5A5">
        <w:rPr>
          <w:rFonts w:ascii="Times New Roman" w:hAnsi="Times New Roman" w:cs="Times New Roman"/>
          <w:b/>
          <w:sz w:val="24"/>
          <w:szCs w:val="24"/>
        </w:rPr>
        <w:t>Познавательны</w:t>
      </w:r>
      <w:r w:rsidRPr="00D532BE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D532BE">
        <w:rPr>
          <w:rFonts w:ascii="Times New Roman" w:hAnsi="Times New Roman" w:cs="Times New Roman"/>
          <w:i/>
          <w:sz w:val="24"/>
          <w:szCs w:val="24"/>
        </w:rPr>
        <w:t>:</w:t>
      </w:r>
      <w:r w:rsidRPr="00D532BE">
        <w:rPr>
          <w:rFonts w:ascii="Times New Roman" w:hAnsi="Times New Roman" w:cs="Times New Roman"/>
          <w:sz w:val="24"/>
          <w:szCs w:val="24"/>
        </w:rPr>
        <w:t xml:space="preserve"> в предлагаемом курсе математики изучаемые определения и правила становятся основой формирования умений выделять признаки и свойства объектов. В процессе вычислений, измерений, поиска решения задач у учеников формируются основные мыслительные операции (анализа, синтеза, классификации, сравнения, аналогии и т.д.), умения различать обоснованные и необоснованные суждения, обосновывать этапы решения учебной задачи, производить анализ и преобразование информации (используя при решении самых разных математических задач простейшие предметные, знаковые, графические модели, таблицы, диаграммы, строя и преобразовывая их в соответствии с содержанием задания). Решая задачи, рассматриваемые в данном курсе, можно выстроить индивидуальные пути работы с математическим содержанием, требующие различного уровня логического мышления. Отличительной особенностью рассматриваемого курса</w:t>
      </w:r>
      <w:r>
        <w:rPr>
          <w:rFonts w:ascii="Times New Roman" w:hAnsi="Times New Roman" w:cs="Times New Roman"/>
          <w:sz w:val="24"/>
          <w:szCs w:val="24"/>
        </w:rPr>
        <w:t xml:space="preserve"> математики является появление </w:t>
      </w:r>
      <w:r w:rsidRPr="00D532BE">
        <w:rPr>
          <w:rFonts w:ascii="Times New Roman" w:hAnsi="Times New Roman" w:cs="Times New Roman"/>
          <w:sz w:val="24"/>
          <w:szCs w:val="24"/>
        </w:rPr>
        <w:t xml:space="preserve">содержательного компонента «Решение комбинаторных задач». </w:t>
      </w:r>
    </w:p>
    <w:p w:rsidR="00037E4C" w:rsidRPr="00D532BE" w:rsidRDefault="00037E4C" w:rsidP="00037E4C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5A5">
        <w:rPr>
          <w:rFonts w:ascii="Times New Roman" w:hAnsi="Times New Roman" w:cs="Times New Roman"/>
          <w:b/>
          <w:sz w:val="24"/>
          <w:szCs w:val="24"/>
        </w:rPr>
        <w:t>Регулятивные:</w:t>
      </w:r>
      <w:r w:rsidRPr="00D532BE">
        <w:rPr>
          <w:rFonts w:ascii="Times New Roman" w:hAnsi="Times New Roman" w:cs="Times New Roman"/>
          <w:sz w:val="24"/>
          <w:szCs w:val="24"/>
        </w:rPr>
        <w:t xml:space="preserve"> математическое содержание позволяет развивать и эту группу умений. В процессе работы ребёнок учится самостоятельно определять цель своей деятельности, планировать её, самостоятельно двигаться по заданному плану, оценивать и корректировать полученный результат (такая работа задана самой структурой учебника).</w:t>
      </w:r>
    </w:p>
    <w:p w:rsidR="00037E4C" w:rsidRPr="00D532BE" w:rsidRDefault="00037E4C" w:rsidP="00037E4C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5A5">
        <w:rPr>
          <w:rFonts w:ascii="Times New Roman" w:hAnsi="Times New Roman" w:cs="Times New Roman"/>
          <w:b/>
          <w:sz w:val="24"/>
          <w:szCs w:val="24"/>
        </w:rPr>
        <w:t>Коммуникативные:</w:t>
      </w:r>
      <w:r w:rsidRPr="00D532BE">
        <w:rPr>
          <w:rFonts w:ascii="Times New Roman" w:hAnsi="Times New Roman" w:cs="Times New Roman"/>
          <w:sz w:val="24"/>
          <w:szCs w:val="24"/>
        </w:rPr>
        <w:t xml:space="preserve"> в процессе изучения математики осуществляется знакомство с математическим языком, формируются речевые умения: дети учатся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обосновывают этапы решения учебной задачи. Работая в соответствии с инструкциями к заданиям учебника, дети учатся работать в парах, выполняя заданные в учебнике проекты в малых группах. Умение достигать результата, используя общие интеллектуальные усилия и практические действия, является важнейшим умением для современного человека.</w:t>
      </w:r>
    </w:p>
    <w:p w:rsidR="00037E4C" w:rsidRDefault="00037E4C" w:rsidP="00037E4C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2BE">
        <w:rPr>
          <w:rFonts w:ascii="Times New Roman" w:hAnsi="Times New Roman" w:cs="Times New Roman"/>
          <w:sz w:val="24"/>
          <w:szCs w:val="24"/>
        </w:rPr>
        <w:t>Образовательные и воспитательные задачи обучения математике решаются комплексно.</w:t>
      </w:r>
    </w:p>
    <w:p w:rsidR="00037E4C" w:rsidRPr="00E86F44" w:rsidRDefault="00037E4C" w:rsidP="00037E4C">
      <w:pPr>
        <w:ind w:left="708"/>
        <w:jc w:val="both"/>
        <w:rPr>
          <w:b/>
          <w:sz w:val="24"/>
          <w:szCs w:val="24"/>
        </w:rPr>
      </w:pPr>
      <w:proofErr w:type="spellStart"/>
      <w:r w:rsidRPr="00E86F44">
        <w:rPr>
          <w:b/>
          <w:sz w:val="24"/>
          <w:szCs w:val="24"/>
        </w:rPr>
        <w:t>Метапредметные</w:t>
      </w:r>
      <w:proofErr w:type="spellEnd"/>
      <w:r w:rsidRPr="00E86F44">
        <w:rPr>
          <w:b/>
          <w:sz w:val="24"/>
          <w:szCs w:val="24"/>
        </w:rPr>
        <w:t>:</w:t>
      </w:r>
    </w:p>
    <w:p w:rsidR="00037E4C" w:rsidRPr="00C262F9" w:rsidRDefault="00037E4C" w:rsidP="00037E4C">
      <w:pPr>
        <w:jc w:val="both"/>
        <w:rPr>
          <w:sz w:val="24"/>
          <w:szCs w:val="24"/>
        </w:rPr>
      </w:pPr>
      <w:r w:rsidRPr="00C262F9">
        <w:rPr>
          <w:sz w:val="24"/>
          <w:szCs w:val="24"/>
        </w:rPr>
        <w:t xml:space="preserve">Достижение </w:t>
      </w:r>
      <w:proofErr w:type="spellStart"/>
      <w:r w:rsidRPr="00C262F9">
        <w:rPr>
          <w:sz w:val="24"/>
          <w:szCs w:val="24"/>
        </w:rPr>
        <w:t>Метапредметные</w:t>
      </w:r>
      <w:proofErr w:type="spellEnd"/>
      <w:r w:rsidRPr="00C262F9">
        <w:rPr>
          <w:sz w:val="24"/>
          <w:szCs w:val="24"/>
        </w:rPr>
        <w:t xml:space="preserve"> результатов обеспечивается через методический аппарат учебников и учебно-методических пособий комплекта.</w:t>
      </w:r>
      <w:r>
        <w:rPr>
          <w:sz w:val="24"/>
          <w:szCs w:val="24"/>
        </w:rPr>
        <w:t xml:space="preserve"> </w:t>
      </w:r>
      <w:r w:rsidRPr="00C262F9">
        <w:rPr>
          <w:sz w:val="24"/>
          <w:szCs w:val="24"/>
        </w:rPr>
        <w:t xml:space="preserve">Методический аппарат учебника выстроен в соответствии с требованиями психологической теории деятельности, т.е. в его основу положен принцип предметной деятельности учащихся в обучении. </w:t>
      </w:r>
    </w:p>
    <w:p w:rsidR="00037E4C" w:rsidRPr="00C262F9" w:rsidRDefault="00037E4C" w:rsidP="00037E4C">
      <w:pPr>
        <w:ind w:firstLine="709"/>
        <w:jc w:val="both"/>
        <w:rPr>
          <w:sz w:val="24"/>
          <w:szCs w:val="24"/>
        </w:rPr>
      </w:pPr>
      <w:r w:rsidRPr="00C262F9">
        <w:rPr>
          <w:sz w:val="24"/>
          <w:szCs w:val="24"/>
        </w:rPr>
        <w:t xml:space="preserve">Так, введение нового материала в учебниках начинается с учебно-познавательных заданий (в учебнике обозначены буквой «У»), направленных на самостоятельное, </w:t>
      </w:r>
      <w:smartTag w:uri="urn:schemas-microsoft-com:office:smarttags" w:element="PersonName">
        <w:r w:rsidRPr="00C262F9">
          <w:rPr>
            <w:sz w:val="24"/>
            <w:szCs w:val="24"/>
          </w:rPr>
          <w:t>или</w:t>
        </w:r>
      </w:smartTag>
      <w:r w:rsidRPr="00C262F9">
        <w:rPr>
          <w:sz w:val="24"/>
          <w:szCs w:val="24"/>
        </w:rPr>
        <w:t xml:space="preserve"> с минимальной помощью учителя, добывание новых теоретических знаний. Эти задания представляют собой систему, и их выполнение дает учащимся возможность самостоятельно сформулировать некото</w:t>
      </w:r>
      <w:r>
        <w:rPr>
          <w:sz w:val="24"/>
          <w:szCs w:val="24"/>
        </w:rPr>
        <w:t>рое правило (например,</w:t>
      </w:r>
      <w:r w:rsidRPr="00C262F9">
        <w:rPr>
          <w:sz w:val="24"/>
          <w:szCs w:val="24"/>
        </w:rPr>
        <w:t xml:space="preserve"> § 21</w:t>
      </w:r>
      <w:r>
        <w:rPr>
          <w:sz w:val="24"/>
          <w:szCs w:val="24"/>
        </w:rPr>
        <w:t>)</w:t>
      </w:r>
      <w:r w:rsidRPr="00C262F9">
        <w:rPr>
          <w:sz w:val="24"/>
          <w:szCs w:val="24"/>
        </w:rPr>
        <w:t xml:space="preserve">. Основное свойство дроби) высказать гипотезу, которая в последующем может быть обоснована с помощью логических рассуждений </w:t>
      </w:r>
      <w:smartTag w:uri="urn:schemas-microsoft-com:office:smarttags" w:element="PersonName">
        <w:r w:rsidRPr="00C262F9">
          <w:rPr>
            <w:sz w:val="24"/>
            <w:szCs w:val="24"/>
          </w:rPr>
          <w:t>или</w:t>
        </w:r>
      </w:smartTag>
      <w:r w:rsidRPr="00C262F9">
        <w:rPr>
          <w:sz w:val="24"/>
          <w:szCs w:val="24"/>
        </w:rPr>
        <w:t xml:space="preserve"> опровергну</w:t>
      </w:r>
      <w:r>
        <w:rPr>
          <w:sz w:val="24"/>
          <w:szCs w:val="24"/>
        </w:rPr>
        <w:t xml:space="preserve">та. </w:t>
      </w:r>
      <w:r w:rsidRPr="00C262F9">
        <w:rPr>
          <w:sz w:val="24"/>
          <w:szCs w:val="24"/>
        </w:rPr>
        <w:t>Организация работы по выполнению этих заданий обеспечивает:</w:t>
      </w:r>
    </w:p>
    <w:p w:rsidR="00037E4C" w:rsidRPr="00C262F9" w:rsidRDefault="00037E4C" w:rsidP="00037E4C">
      <w:pPr>
        <w:jc w:val="both"/>
        <w:rPr>
          <w:sz w:val="24"/>
          <w:szCs w:val="24"/>
        </w:rPr>
      </w:pPr>
      <w:r w:rsidRPr="00C262F9">
        <w:rPr>
          <w:sz w:val="24"/>
          <w:szCs w:val="24"/>
        </w:rPr>
        <w:t>- формирование у учащихся познавательных универсальных учебных действий (УУД), связанных с исследовательской деятельностью, таких как наблюдение, сравнение, сопоставление, эксперимент, установление аналогий, классификация, установление причинно-следственных связей;</w:t>
      </w:r>
    </w:p>
    <w:p w:rsidR="00037E4C" w:rsidRPr="00C262F9" w:rsidRDefault="00037E4C" w:rsidP="00037E4C">
      <w:pPr>
        <w:jc w:val="both"/>
        <w:rPr>
          <w:sz w:val="24"/>
          <w:szCs w:val="24"/>
        </w:rPr>
      </w:pPr>
      <w:r w:rsidRPr="00C262F9">
        <w:rPr>
          <w:sz w:val="24"/>
          <w:szCs w:val="24"/>
        </w:rPr>
        <w:t xml:space="preserve">- формирование коммуникативных УУД, таких как умение участвовать в дискуссиях, сознательно ориентироваться на позиции других людей (прежде всего, партнера по общению </w:t>
      </w:r>
      <w:smartTag w:uri="urn:schemas-microsoft-com:office:smarttags" w:element="PersonName">
        <w:r w:rsidRPr="00C262F9">
          <w:rPr>
            <w:sz w:val="24"/>
            <w:szCs w:val="24"/>
          </w:rPr>
          <w:t>или</w:t>
        </w:r>
      </w:smartTag>
      <w:r w:rsidRPr="00C262F9">
        <w:rPr>
          <w:sz w:val="24"/>
          <w:szCs w:val="24"/>
        </w:rPr>
        <w:t xml:space="preserve"> деятельности),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 </w:t>
      </w:r>
    </w:p>
    <w:p w:rsidR="00037E4C" w:rsidRDefault="00037E4C" w:rsidP="00037E4C">
      <w:pPr>
        <w:ind w:firstLine="709"/>
        <w:jc w:val="both"/>
        <w:rPr>
          <w:sz w:val="24"/>
          <w:szCs w:val="24"/>
        </w:rPr>
      </w:pPr>
      <w:r w:rsidRPr="00C262F9">
        <w:rPr>
          <w:sz w:val="24"/>
          <w:szCs w:val="24"/>
        </w:rPr>
        <w:t xml:space="preserve">Среди заданий такого характера имеются задания, цель которых – формирование умений давать определения понятиям. </w:t>
      </w:r>
    </w:p>
    <w:p w:rsidR="00560CBA" w:rsidRDefault="00560CBA">
      <w:bookmarkStart w:id="0" w:name="_GoBack"/>
      <w:bookmarkEnd w:id="0"/>
    </w:p>
    <w:sectPr w:rsidR="00560CBA" w:rsidSect="000955D8">
      <w:footerReference w:type="even" r:id="rId7"/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58D" w:rsidRDefault="00F7058D" w:rsidP="00255EBF">
      <w:r>
        <w:separator/>
      </w:r>
    </w:p>
  </w:endnote>
  <w:endnote w:type="continuationSeparator" w:id="0">
    <w:p w:rsidR="00F7058D" w:rsidRDefault="00F7058D" w:rsidP="00255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925" w:rsidRDefault="005D7DBB" w:rsidP="00A3559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F27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7925" w:rsidRDefault="00F7058D" w:rsidP="0040678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925" w:rsidRDefault="005D7DBB" w:rsidP="00A3559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F27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7784">
      <w:rPr>
        <w:rStyle w:val="a5"/>
        <w:noProof/>
      </w:rPr>
      <w:t>2</w:t>
    </w:r>
    <w:r>
      <w:rPr>
        <w:rStyle w:val="a5"/>
      </w:rPr>
      <w:fldChar w:fldCharType="end"/>
    </w:r>
  </w:p>
  <w:p w:rsidR="000E7925" w:rsidRDefault="00F7058D" w:rsidP="0040678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58D" w:rsidRDefault="00F7058D" w:rsidP="00255EBF">
      <w:r>
        <w:separator/>
      </w:r>
    </w:p>
  </w:footnote>
  <w:footnote w:type="continuationSeparator" w:id="0">
    <w:p w:rsidR="00F7058D" w:rsidRDefault="00F7058D" w:rsidP="00255E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C145E"/>
    <w:multiLevelType w:val="hybridMultilevel"/>
    <w:tmpl w:val="29E0C4FA"/>
    <w:lvl w:ilvl="0" w:tplc="0D48F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363756"/>
    <w:multiLevelType w:val="hybridMultilevel"/>
    <w:tmpl w:val="59244204"/>
    <w:lvl w:ilvl="0" w:tplc="E936471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C57082"/>
    <w:multiLevelType w:val="hybridMultilevel"/>
    <w:tmpl w:val="DB40B462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D60054"/>
    <w:multiLevelType w:val="multilevel"/>
    <w:tmpl w:val="93300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686536"/>
    <w:multiLevelType w:val="hybridMultilevel"/>
    <w:tmpl w:val="84E6E224"/>
    <w:lvl w:ilvl="0" w:tplc="0D48F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1E6F5C"/>
    <w:multiLevelType w:val="hybridMultilevel"/>
    <w:tmpl w:val="E334C62C"/>
    <w:lvl w:ilvl="0" w:tplc="00F401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DF2AD7"/>
    <w:multiLevelType w:val="hybridMultilevel"/>
    <w:tmpl w:val="5596EEE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9E484A"/>
    <w:multiLevelType w:val="hybridMultilevel"/>
    <w:tmpl w:val="C24676D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44214C"/>
    <w:multiLevelType w:val="multilevel"/>
    <w:tmpl w:val="170A6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A71D12"/>
    <w:multiLevelType w:val="hybridMultilevel"/>
    <w:tmpl w:val="EF6A56DA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CD7BC5"/>
    <w:multiLevelType w:val="hybridMultilevel"/>
    <w:tmpl w:val="18F27452"/>
    <w:lvl w:ilvl="0" w:tplc="0D48F3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A2C0E9A"/>
    <w:multiLevelType w:val="hybridMultilevel"/>
    <w:tmpl w:val="489CDE7A"/>
    <w:lvl w:ilvl="0" w:tplc="31ACF872">
      <w:start w:val="2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21054D8"/>
    <w:multiLevelType w:val="hybridMultilevel"/>
    <w:tmpl w:val="4EE86F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4F0516"/>
    <w:multiLevelType w:val="hybridMultilevel"/>
    <w:tmpl w:val="84E6E224"/>
    <w:lvl w:ilvl="0" w:tplc="0D48F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B93BC9"/>
    <w:multiLevelType w:val="hybridMultilevel"/>
    <w:tmpl w:val="BEC4F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2"/>
  </w:num>
  <w:num w:numId="5">
    <w:abstractNumId w:val="11"/>
  </w:num>
  <w:num w:numId="6">
    <w:abstractNumId w:val="7"/>
  </w:num>
  <w:num w:numId="7">
    <w:abstractNumId w:val="4"/>
  </w:num>
  <w:num w:numId="8">
    <w:abstractNumId w:val="10"/>
  </w:num>
  <w:num w:numId="9">
    <w:abstractNumId w:val="3"/>
  </w:num>
  <w:num w:numId="10">
    <w:abstractNumId w:val="8"/>
  </w:num>
  <w:num w:numId="11">
    <w:abstractNumId w:val="0"/>
  </w:num>
  <w:num w:numId="12">
    <w:abstractNumId w:val="5"/>
  </w:num>
  <w:num w:numId="13">
    <w:abstractNumId w:val="14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738F"/>
    <w:rsid w:val="00037E4C"/>
    <w:rsid w:val="00255EBF"/>
    <w:rsid w:val="004F2742"/>
    <w:rsid w:val="00560CBA"/>
    <w:rsid w:val="00577784"/>
    <w:rsid w:val="005D7DBB"/>
    <w:rsid w:val="008A03F5"/>
    <w:rsid w:val="00AF738F"/>
    <w:rsid w:val="00DC0E7E"/>
    <w:rsid w:val="00F70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37E4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37E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7E4C"/>
  </w:style>
  <w:style w:type="character" w:customStyle="1" w:styleId="FontStyle13">
    <w:name w:val="Font Style13"/>
    <w:rsid w:val="00037E4C"/>
    <w:rPr>
      <w:rFonts w:ascii="Arial" w:hAnsi="Arial" w:cs="Arial"/>
      <w:sz w:val="20"/>
      <w:szCs w:val="20"/>
    </w:rPr>
  </w:style>
  <w:style w:type="paragraph" w:customStyle="1" w:styleId="1">
    <w:name w:val="Без интервала1"/>
    <w:rsid w:val="00037E4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Body Text"/>
    <w:basedOn w:val="a"/>
    <w:link w:val="a7"/>
    <w:rsid w:val="00037E4C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037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037E4C"/>
    <w:rPr>
      <w:b/>
      <w:bCs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37E4C"/>
    <w:pPr>
      <w:widowControl/>
      <w:shd w:val="clear" w:color="auto" w:fill="FFFFFF"/>
      <w:autoSpaceDE/>
      <w:autoSpaceDN/>
      <w:adjustRightInd/>
      <w:spacing w:line="230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z w:val="23"/>
      <w:szCs w:val="23"/>
      <w:shd w:val="clear" w:color="auto" w:fill="FFFFFF"/>
      <w:lang w:eastAsia="en-US"/>
    </w:rPr>
  </w:style>
  <w:style w:type="paragraph" w:styleId="a8">
    <w:name w:val="List Paragraph"/>
    <w:basedOn w:val="a"/>
    <w:uiPriority w:val="34"/>
    <w:qFormat/>
    <w:rsid w:val="00037E4C"/>
    <w:pPr>
      <w:ind w:left="720"/>
      <w:contextualSpacing/>
    </w:pPr>
  </w:style>
  <w:style w:type="numbering" w:customStyle="1" w:styleId="10">
    <w:name w:val="Нет списка1"/>
    <w:next w:val="a2"/>
    <w:uiPriority w:val="99"/>
    <w:semiHidden/>
    <w:unhideWhenUsed/>
    <w:rsid w:val="004F2742"/>
  </w:style>
  <w:style w:type="table" w:styleId="a9">
    <w:name w:val="Table Grid"/>
    <w:basedOn w:val="a1"/>
    <w:uiPriority w:val="39"/>
    <w:rsid w:val="004F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F2742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4F27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1066</Words>
  <Characters>6078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Пользователь</cp:lastModifiedBy>
  <cp:revision>7</cp:revision>
  <dcterms:created xsi:type="dcterms:W3CDTF">2016-11-04T14:33:00Z</dcterms:created>
  <dcterms:modified xsi:type="dcterms:W3CDTF">2020-04-22T03:59:00Z</dcterms:modified>
</cp:coreProperties>
</file>